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5F48B1F7" w14:textId="4C5F4955" w:rsidR="00456690" w:rsidRPr="00C449B7" w:rsidRDefault="00212871" w:rsidP="002F471E">
      <w:pPr>
        <w:ind w:right="-720"/>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 (CMPC)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 xml:space="preserve">read the guidelines, </w:t>
      </w:r>
      <w:r w:rsidR="00456690" w:rsidRPr="00C449B7">
        <w:rPr>
          <w:rFonts w:ascii="Myriad Pro" w:hAnsi="Myriad Pro"/>
          <w:b/>
          <w:sz w:val="24"/>
          <w:szCs w:val="24"/>
        </w:rPr>
        <w:t>complete the form</w:t>
      </w:r>
      <w:r w:rsidR="00396249" w:rsidRPr="00C449B7">
        <w:rPr>
          <w:rFonts w:ascii="Myriad Pro" w:hAnsi="Myriad Pro"/>
          <w:b/>
          <w:sz w:val="24"/>
          <w:szCs w:val="24"/>
        </w:rPr>
        <w:t>,</w:t>
      </w:r>
      <w:r w:rsidR="00456690" w:rsidRPr="00C449B7">
        <w:rPr>
          <w:rFonts w:ascii="Myriad Pro" w:hAnsi="Myriad Pro"/>
          <w:b/>
          <w:sz w:val="24"/>
          <w:szCs w:val="24"/>
        </w:rPr>
        <w:t xml:space="preserve"> and send</w:t>
      </w:r>
      <w:r w:rsidR="00396249" w:rsidRPr="00C449B7">
        <w:rPr>
          <w:rFonts w:ascii="Myriad Pro" w:hAnsi="Myriad Pro"/>
          <w:b/>
          <w:sz w:val="24"/>
          <w:szCs w:val="24"/>
        </w:rPr>
        <w:t xml:space="preserve"> completed application</w:t>
      </w:r>
      <w:r w:rsidR="00456690" w:rsidRPr="00C449B7">
        <w:rPr>
          <w:rFonts w:ascii="Myriad Pro" w:hAnsi="Myriad Pro"/>
          <w:b/>
          <w:sz w:val="24"/>
          <w:szCs w:val="24"/>
        </w:rPr>
        <w:t xml:space="preserve"> to </w:t>
      </w:r>
      <w:r w:rsidR="00983C87">
        <w:rPr>
          <w:rFonts w:ascii="Myriad Pro" w:hAnsi="Myriad Pro"/>
          <w:b/>
          <w:sz w:val="24"/>
          <w:szCs w:val="24"/>
        </w:rPr>
        <w:t>Chelsea Wooding</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 xml:space="preserve">at </w:t>
      </w:r>
      <w:hyperlink r:id="rId8" w:history="1">
        <w:r w:rsidR="00983C87" w:rsidRPr="00983C87">
          <w:rPr>
            <w:rStyle w:val="Hyperlink"/>
            <w:rFonts w:ascii="Myriad Pro" w:hAnsi="Myriad Pro"/>
            <w:b/>
            <w:sz w:val="24"/>
            <w:szCs w:val="24"/>
          </w:rPr>
          <w:t>cmbutters@gmail.com</w:t>
        </w:r>
      </w:hyperlink>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681EF0B7" w:rsidR="00A345CC" w:rsidRPr="00C449B7" w:rsidRDefault="00A345CC" w:rsidP="002F471E">
      <w:pPr>
        <w:ind w:right="-720"/>
        <w:rPr>
          <w:rFonts w:ascii="Myriad Pro" w:hAnsi="Myriad Pro"/>
          <w:sz w:val="24"/>
          <w:szCs w:val="24"/>
        </w:rPr>
      </w:pPr>
      <w:r w:rsidRPr="00C449B7">
        <w:rPr>
          <w:rFonts w:ascii="Myriad Pro" w:hAnsi="Myriad Pro"/>
          <w:sz w:val="24"/>
          <w:szCs w:val="24"/>
        </w:rPr>
        <w:t xml:space="preserve">There is a $100 application fee, payable </w:t>
      </w:r>
      <w:r w:rsidR="00212871" w:rsidRPr="00C449B7">
        <w:rPr>
          <w:rFonts w:ascii="Myriad Pro" w:hAnsi="Myriad Pro"/>
          <w:sz w:val="24"/>
          <w:szCs w:val="24"/>
        </w:rPr>
        <w:t>online at the time of 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 xml:space="preserve">Select “CE Activity Application”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65ABC665" w14:textId="01010864" w:rsidR="00396249" w:rsidRPr="00C449B7" w:rsidRDefault="00495622" w:rsidP="002F471E">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p>
    <w:p w14:paraId="09E707D5" w14:textId="1FAB89DF" w:rsidR="00396249" w:rsidRPr="00C449B7" w:rsidRDefault="00495622" w:rsidP="002F471E">
      <w:pPr>
        <w:ind w:right="-720"/>
        <w:rPr>
          <w:rFonts w:ascii="Myriad Pro" w:hAnsi="Myriad Pro"/>
          <w:sz w:val="24"/>
          <w:szCs w:val="24"/>
        </w:rPr>
      </w:pPr>
      <w:r w:rsidRPr="00C449B7">
        <w:rPr>
          <w:rFonts w:ascii="Myriad Pro" w:hAnsi="Myriad Pro"/>
          <w:sz w:val="24"/>
          <w:szCs w:val="24"/>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A59396F"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Pr="00C449B7">
        <w:rPr>
          <w:rFonts w:ascii="Myriad Pro" w:hAnsi="Myriad Pro"/>
          <w:sz w:val="24"/>
          <w:szCs w:val="24"/>
        </w:rPr>
        <w:t>.</w:t>
      </w:r>
    </w:p>
    <w:p w14:paraId="2247A748" w14:textId="37FBCC3E"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 Chair of any changes in presenter contact information.</w:t>
      </w:r>
    </w:p>
    <w:p w14:paraId="1B4DB211" w14:textId="7B4F62BB"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F78473B"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Please contact Rob Owens, AASP's Diversity Committee Chair at</w:t>
      </w:r>
      <w:r w:rsidR="00645DC8" w:rsidRPr="00645DC8">
        <w:rPr>
          <w:rStyle w:val="apple-converted-space"/>
          <w:rFonts w:asciiTheme="majorHAnsi" w:hAnsiTheme="majorHAnsi" w:cstheme="majorHAnsi"/>
          <w:color w:val="000000"/>
          <w:sz w:val="24"/>
          <w:szCs w:val="24"/>
        </w:rPr>
        <w:t> </w:t>
      </w:r>
      <w:hyperlink r:id="rId10" w:history="1">
        <w:r w:rsidR="00645DC8" w:rsidRPr="00645DC8">
          <w:rPr>
            <w:rStyle w:val="Hyperlink"/>
            <w:rFonts w:asciiTheme="majorHAnsi" w:hAnsiTheme="majorHAnsi" w:cstheme="majorHAnsi"/>
            <w:sz w:val="24"/>
            <w:szCs w:val="24"/>
          </w:rPr>
          <w:t>reowens@uncg.edu</w:t>
        </w:r>
      </w:hyperlink>
      <w:r w:rsidR="00645DC8" w:rsidRPr="00645DC8">
        <w:rPr>
          <w:rStyle w:val="apple-converted-space"/>
          <w:rFonts w:asciiTheme="majorHAnsi" w:hAnsiTheme="majorHAnsi" w:cstheme="majorHAnsi"/>
          <w:color w:val="000000"/>
          <w:sz w:val="24"/>
          <w:szCs w:val="24"/>
        </w:rPr>
        <w:t>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7150EC14" w14:textId="77777777" w:rsidR="00890209" w:rsidRDefault="00890209" w:rsidP="00495622">
      <w:pPr>
        <w:rPr>
          <w:rFonts w:ascii="Myriad Pro" w:hAnsi="Myriad Pro"/>
          <w:sz w:val="22"/>
          <w:szCs w:val="22"/>
        </w:rPr>
      </w:pPr>
    </w:p>
    <w:p w14:paraId="1B20A9BD" w14:textId="77777777" w:rsidR="00C449B7" w:rsidRDefault="00C449B7" w:rsidP="00495622">
      <w:pPr>
        <w:rPr>
          <w:rFonts w:ascii="Myriad Pro" w:hAnsi="Myriad Pro"/>
          <w:sz w:val="22"/>
          <w:szCs w:val="22"/>
        </w:rPr>
      </w:pPr>
    </w:p>
    <w:p w14:paraId="4F1C818A" w14:textId="77777777" w:rsidR="00C449B7" w:rsidRDefault="00C449B7" w:rsidP="00495622">
      <w:pPr>
        <w:rPr>
          <w:rFonts w:ascii="Myriad Pro" w:hAnsi="Myriad Pro"/>
          <w:sz w:val="22"/>
          <w:szCs w:val="22"/>
        </w:rPr>
      </w:pPr>
    </w:p>
    <w:p w14:paraId="13A268B9" w14:textId="77777777" w:rsidR="00C449B7" w:rsidRDefault="00C449B7" w:rsidP="00495622">
      <w:pPr>
        <w:rPr>
          <w:rFonts w:ascii="Myriad Pro" w:hAnsi="Myriad Pro"/>
          <w:sz w:val="22"/>
          <w:szCs w:val="22"/>
        </w:rPr>
      </w:pPr>
    </w:p>
    <w:p w14:paraId="58982FA9" w14:textId="77777777" w:rsidR="00C449B7" w:rsidRPr="00C449B7" w:rsidRDefault="00C449B7" w:rsidP="00495622">
      <w:pPr>
        <w:rPr>
          <w:rFonts w:ascii="Myriad Pro" w:hAnsi="Myriad Pro"/>
          <w:sz w:val="22"/>
          <w:szCs w:val="22"/>
        </w:rPr>
      </w:pPr>
    </w:p>
    <w:p w14:paraId="182C57C3" w14:textId="77777777" w:rsidR="00890209" w:rsidRPr="00C449B7" w:rsidRDefault="00890209" w:rsidP="00495622">
      <w:pPr>
        <w:rPr>
          <w:rFonts w:ascii="Myriad Pro" w:hAnsi="Myriad Pro"/>
          <w:sz w:val="22"/>
          <w:szCs w:val="22"/>
        </w:rPr>
      </w:pPr>
    </w:p>
    <w:p w14:paraId="1E4D0DF4" w14:textId="15C55CBA" w:rsidR="00456690" w:rsidRPr="00C449B7"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bookmarkStart w:id="1" w:name="_GoBack"/>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bookmarkEnd w:id="1"/>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2"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3"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7FEFF959" w14:textId="77777777" w:rsidR="00DB7218" w:rsidRPr="00C449B7" w:rsidRDefault="00DB7218" w:rsidP="002F471E">
      <w:pPr>
        <w:ind w:right="-720"/>
        <w:rPr>
          <w:rFonts w:ascii="Myriad Pro" w:hAnsi="Myriad Pro"/>
          <w:b/>
          <w:sz w:val="24"/>
          <w:szCs w:val="24"/>
        </w:rPr>
      </w:pPr>
    </w:p>
    <w:p w14:paraId="29820460" w14:textId="4242BF87"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4"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5"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5"/>
    </w:p>
    <w:p w14:paraId="15B6FBBB" w14:textId="77777777" w:rsidR="00396249" w:rsidRPr="00C449B7" w:rsidRDefault="00396249" w:rsidP="002F471E">
      <w:pPr>
        <w:ind w:right="-720"/>
        <w:rPr>
          <w:rFonts w:ascii="Myriad Pro" w:hAnsi="Myriad Pro"/>
          <w:b/>
          <w:sz w:val="24"/>
          <w:szCs w:val="24"/>
        </w:rPr>
      </w:pPr>
    </w:p>
    <w:p w14:paraId="343DB8BA" w14:textId="77777777" w:rsidR="00DB7218" w:rsidRPr="00C449B7" w:rsidRDefault="00DB7218" w:rsidP="002F471E">
      <w:pPr>
        <w:ind w:right="-720"/>
        <w:rPr>
          <w:rFonts w:ascii="Myriad Pro" w:hAnsi="Myriad Pro"/>
          <w:b/>
          <w:sz w:val="24"/>
          <w:szCs w:val="24"/>
        </w:rPr>
      </w:pPr>
    </w:p>
    <w:p w14:paraId="2F1297F2" w14:textId="14979189" w:rsidR="00456690" w:rsidRPr="00C449B7" w:rsidRDefault="00456690" w:rsidP="002F471E">
      <w:pPr>
        <w:ind w:right="-720"/>
        <w:rPr>
          <w:rFonts w:ascii="Myriad Pro" w:hAnsi="Myriad Pro"/>
          <w:sz w:val="24"/>
          <w:szCs w:val="24"/>
        </w:rPr>
      </w:pPr>
      <w:r w:rsidRPr="00C449B7">
        <w:rPr>
          <w:rFonts w:ascii="Myriad Pro" w:hAnsi="Myriad Pro"/>
          <w:b/>
          <w:sz w:val="24"/>
          <w:szCs w:val="24"/>
        </w:rPr>
        <w:t>Presenters:</w:t>
      </w:r>
      <w:r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1EB911E8" w14:textId="3DE259EF" w:rsidR="00456690" w:rsidRPr="00C449B7"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6"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r w:rsidRPr="00C449B7">
        <w:rPr>
          <w:rFonts w:ascii="Myriad Pro" w:hAnsi="Myriad Pro"/>
          <w:sz w:val="24"/>
          <w:szCs w:val="24"/>
        </w:rPr>
        <w:tab/>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7"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8"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9"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10"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10"/>
    </w:p>
    <w:p w14:paraId="09DEB1C5" w14:textId="77777777" w:rsidR="00456690" w:rsidRPr="00C449B7" w:rsidRDefault="00456690" w:rsidP="002F471E">
      <w:pPr>
        <w:ind w:right="-720"/>
        <w:rPr>
          <w:rFonts w:ascii="Myriad Pro" w:hAnsi="Myriad Pro"/>
          <w:sz w:val="24"/>
          <w:szCs w:val="24"/>
        </w:rPr>
      </w:pPr>
    </w:p>
    <w:p w14:paraId="4D4C2AA8"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8C58731"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AD7F3D9" w14:textId="1F194DAC" w:rsidR="00456690" w:rsidRPr="00C449B7" w:rsidRDefault="00456690" w:rsidP="00495622">
      <w:pPr>
        <w:spacing w:line="360" w:lineRule="auto"/>
        <w:ind w:right="-720"/>
        <w:rPr>
          <w:rFonts w:ascii="Myriad Pro" w:hAnsi="Myriad Pro"/>
          <w:sz w:val="24"/>
          <w:szCs w:val="24"/>
        </w:rPr>
      </w:pPr>
    </w:p>
    <w:p w14:paraId="29B2A200" w14:textId="77777777" w:rsidR="00456690" w:rsidRPr="00C449B7" w:rsidRDefault="00456690" w:rsidP="002F471E">
      <w:pPr>
        <w:spacing w:line="360" w:lineRule="auto"/>
        <w:ind w:right="-720"/>
        <w:rPr>
          <w:rFonts w:ascii="Myriad Pro" w:hAnsi="Myriad Pro"/>
          <w:sz w:val="24"/>
          <w:szCs w:val="24"/>
        </w:rPr>
      </w:pPr>
    </w:p>
    <w:p w14:paraId="380FD1DB" w14:textId="77777777" w:rsidR="00DB7218" w:rsidRPr="00C449B7" w:rsidRDefault="00DB7218" w:rsidP="002F471E">
      <w:pPr>
        <w:ind w:right="-720"/>
        <w:rPr>
          <w:rFonts w:ascii="Myriad Pro" w:hAnsi="Myriad Pro"/>
          <w:b/>
          <w:sz w:val="24"/>
          <w:szCs w:val="24"/>
        </w:rPr>
      </w:pPr>
    </w:p>
    <w:p w14:paraId="20A06784" w14:textId="77777777" w:rsidR="007A4066" w:rsidRPr="00C449B7" w:rsidRDefault="007A4066" w:rsidP="002F471E">
      <w:pPr>
        <w:ind w:right="-720"/>
        <w:rPr>
          <w:rFonts w:ascii="Myriad Pro" w:hAnsi="Myriad Pro"/>
          <w:b/>
          <w:sz w:val="24"/>
          <w:szCs w:val="24"/>
        </w:rPr>
      </w:pPr>
    </w:p>
    <w:p w14:paraId="44AFF4D1" w14:textId="77777777" w:rsidR="007A4066" w:rsidRPr="00C449B7" w:rsidRDefault="007A4066" w:rsidP="002F471E">
      <w:pPr>
        <w:ind w:right="-720"/>
        <w:rPr>
          <w:rFonts w:ascii="Myriad Pro" w:hAnsi="Myriad Pro"/>
          <w:b/>
          <w:sz w:val="24"/>
          <w:szCs w:val="24"/>
        </w:rPr>
      </w:pPr>
    </w:p>
    <w:p w14:paraId="11CFB296" w14:textId="77777777" w:rsidR="00872D70" w:rsidRPr="00C449B7" w:rsidRDefault="00872D70" w:rsidP="002F471E">
      <w:pPr>
        <w:ind w:right="-720"/>
        <w:rPr>
          <w:rFonts w:ascii="Myriad Pro" w:hAnsi="Myriad Pro"/>
          <w:b/>
          <w:sz w:val="24"/>
          <w:szCs w:val="24"/>
        </w:rPr>
      </w:pPr>
    </w:p>
    <w:p w14:paraId="782F8524" w14:textId="77777777" w:rsidR="00890209" w:rsidRPr="00C449B7" w:rsidRDefault="00890209" w:rsidP="002F471E">
      <w:pPr>
        <w:ind w:right="-720"/>
        <w:rPr>
          <w:rFonts w:ascii="Myriad Pro" w:hAnsi="Myriad Pro"/>
          <w:b/>
          <w:sz w:val="24"/>
          <w:szCs w:val="24"/>
        </w:rPr>
      </w:pPr>
    </w:p>
    <w:p w14:paraId="44FDAF7E" w14:textId="3015A45C" w:rsidR="00456690" w:rsidRPr="00C449B7" w:rsidRDefault="00C1198B" w:rsidP="002F471E">
      <w:pPr>
        <w:ind w:right="-720"/>
        <w:rPr>
          <w:rFonts w:ascii="Myriad Pro" w:hAnsi="Myriad Pro"/>
          <w:b/>
          <w:sz w:val="24"/>
          <w:szCs w:val="24"/>
        </w:rPr>
      </w:pPr>
      <w:r>
        <w:rPr>
          <w:rFonts w:ascii="Myriad Pro" w:hAnsi="Myriad Pro"/>
          <w:b/>
          <w:sz w:val="24"/>
          <w:szCs w:val="24"/>
        </w:rPr>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1" w:name="Check1"/>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bookmarkEnd w:id="11"/>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3"/>
            <w:enabled/>
            <w:calcOnExit w:val="0"/>
            <w:checkBox>
              <w:sizeAuto/>
              <w:default w:val="0"/>
            </w:checkBox>
          </w:ffData>
        </w:fldChar>
      </w:r>
      <w:bookmarkStart w:id="12" w:name="Check3"/>
      <w:r>
        <w:rPr>
          <w:rFonts w:ascii="Myriad Pro" w:hAnsi="Myriad Pro" w:cs="Calibri"/>
          <w:sz w:val="24"/>
          <w:szCs w:val="24"/>
        </w:rPr>
        <w:instrText xml:space="preserve"> FORMCHECKBOX </w:instrText>
      </w:r>
      <w:r w:rsidR="007158B8">
        <w:rPr>
          <w:rFonts w:ascii="Myriad Pro" w:hAnsi="Myriad Pro" w:cs="Calibri"/>
          <w:sz w:val="24"/>
          <w:szCs w:val="24"/>
        </w:rPr>
      </w:r>
      <w:r w:rsidR="007158B8">
        <w:rPr>
          <w:rFonts w:ascii="Myriad Pro" w:hAnsi="Myriad Pro" w:cs="Calibri"/>
          <w:sz w:val="24"/>
          <w:szCs w:val="24"/>
        </w:rPr>
        <w:fldChar w:fldCharType="separate"/>
      </w:r>
      <w:r>
        <w:rPr>
          <w:rFonts w:ascii="Myriad Pro" w:hAnsi="Myriad Pro" w:cs="Calibri"/>
          <w:sz w:val="24"/>
          <w:szCs w:val="24"/>
        </w:rPr>
        <w:fldChar w:fldCharType="end"/>
      </w:r>
      <w:bookmarkEnd w:id="12"/>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466897C4" w14:textId="77777777" w:rsidR="002906A4" w:rsidRPr="00C449B7" w:rsidRDefault="002906A4" w:rsidP="002F471E">
      <w:pPr>
        <w:ind w:right="-720"/>
        <w:rPr>
          <w:rFonts w:ascii="Myriad Pro" w:hAnsi="Myriad Pro"/>
          <w:b/>
          <w:sz w:val="24"/>
          <w:szCs w:val="24"/>
        </w:rPr>
      </w:pPr>
    </w:p>
    <w:p w14:paraId="0B2257C9" w14:textId="4BC6A618"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Information:</w:t>
      </w:r>
    </w:p>
    <w:p w14:paraId="3F8E834D" w14:textId="77777777" w:rsidR="00456690" w:rsidRPr="00C449B7" w:rsidRDefault="00456690" w:rsidP="002F471E">
      <w:pPr>
        <w:ind w:right="-720"/>
        <w:rPr>
          <w:rFonts w:ascii="Myriad Pro" w:hAnsi="Myriad Pro"/>
          <w:b/>
          <w:sz w:val="24"/>
          <w:szCs w:val="24"/>
        </w:rPr>
      </w:pPr>
    </w:p>
    <w:p w14:paraId="594FED2C" w14:textId="44F2F22C"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3"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4CECC216" w14:textId="77777777" w:rsidR="00456690" w:rsidRPr="00C449B7" w:rsidRDefault="00456690" w:rsidP="002F471E">
      <w:pPr>
        <w:ind w:right="-720"/>
        <w:rPr>
          <w:rFonts w:ascii="Myriad Pro" w:hAnsi="Myriad Pro"/>
          <w:sz w:val="24"/>
          <w:szCs w:val="24"/>
        </w:rPr>
      </w:pPr>
    </w:p>
    <w:p w14:paraId="61E8DFC1" w14:textId="77777777" w:rsidR="00090380" w:rsidRPr="00C449B7" w:rsidRDefault="00090380" w:rsidP="002F471E">
      <w:pPr>
        <w:ind w:right="-720"/>
        <w:rPr>
          <w:rFonts w:ascii="Myriad Pro" w:hAnsi="Myriad Pro"/>
          <w:sz w:val="24"/>
          <w:szCs w:val="24"/>
        </w:rPr>
      </w:pPr>
    </w:p>
    <w:p w14:paraId="5C713CF7" w14:textId="628072E8"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4"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5A0D807D" w14:textId="77777777" w:rsidR="00456690" w:rsidRPr="00C449B7" w:rsidRDefault="00456690" w:rsidP="002F471E">
      <w:pPr>
        <w:ind w:right="-720"/>
        <w:rPr>
          <w:rFonts w:ascii="Myriad Pro" w:hAnsi="Myriad Pro"/>
          <w:sz w:val="24"/>
          <w:szCs w:val="24"/>
        </w:rPr>
      </w:pPr>
    </w:p>
    <w:p w14:paraId="530719E5" w14:textId="77777777" w:rsidR="00456690" w:rsidRPr="00C449B7" w:rsidRDefault="00456690" w:rsidP="002F471E">
      <w:pPr>
        <w:ind w:right="-720"/>
        <w:rPr>
          <w:rFonts w:ascii="Myriad Pro" w:hAnsi="Myriad Pro"/>
          <w:sz w:val="24"/>
          <w:szCs w:val="24"/>
        </w:rPr>
      </w:pPr>
    </w:p>
    <w:p w14:paraId="1891A262" w14:textId="3651BF15"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5"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7F0A7441" w14:textId="77777777" w:rsidR="00090380" w:rsidRPr="00C449B7" w:rsidRDefault="00090380" w:rsidP="002F471E">
      <w:pPr>
        <w:ind w:right="-720"/>
        <w:rPr>
          <w:rFonts w:ascii="Myriad Pro" w:hAnsi="Myriad Pro"/>
          <w:sz w:val="24"/>
          <w:szCs w:val="24"/>
        </w:rPr>
      </w:pPr>
    </w:p>
    <w:p w14:paraId="338FA3F4" w14:textId="77777777" w:rsidR="00456690" w:rsidRPr="00C449B7" w:rsidRDefault="00456690"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6"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23DE312C" w14:textId="77777777" w:rsidR="00456690" w:rsidRPr="00C449B7" w:rsidRDefault="00456690" w:rsidP="002F471E">
      <w:pPr>
        <w:ind w:right="-720"/>
        <w:rPr>
          <w:rFonts w:ascii="Myriad Pro" w:hAnsi="Myriad Pro"/>
          <w:sz w:val="24"/>
          <w:szCs w:val="24"/>
        </w:rPr>
      </w:pPr>
    </w:p>
    <w:p w14:paraId="1B10F03C" w14:textId="77777777" w:rsidR="00090380" w:rsidRPr="00C449B7" w:rsidRDefault="00090380" w:rsidP="002F471E">
      <w:pPr>
        <w:ind w:right="-720"/>
        <w:rPr>
          <w:rFonts w:ascii="Myriad Pro" w:hAnsi="Myriad Pro"/>
          <w:sz w:val="24"/>
          <w:szCs w:val="24"/>
        </w:rPr>
      </w:pPr>
    </w:p>
    <w:p w14:paraId="701DB6B4" w14:textId="77777777" w:rsidR="00DB030A" w:rsidRPr="00C449B7" w:rsidRDefault="00DB030A" w:rsidP="002F471E">
      <w:pPr>
        <w:ind w:right="-720"/>
        <w:rPr>
          <w:rFonts w:ascii="Myriad Pro" w:hAnsi="Myriad Pro"/>
          <w:b/>
          <w:sz w:val="24"/>
          <w:szCs w:val="24"/>
        </w:rPr>
      </w:pPr>
    </w:p>
    <w:p w14:paraId="3EF7004A" w14:textId="77777777" w:rsidR="00DB030A" w:rsidRPr="00C449B7" w:rsidRDefault="00DB030A" w:rsidP="002F471E">
      <w:pPr>
        <w:ind w:right="-720"/>
        <w:rPr>
          <w:rFonts w:ascii="Myriad Pro" w:hAnsi="Myriad Pro"/>
          <w:b/>
          <w:sz w:val="24"/>
          <w:szCs w:val="24"/>
        </w:rPr>
      </w:pPr>
    </w:p>
    <w:p w14:paraId="24D2FC1D" w14:textId="77777777" w:rsidR="00DB030A" w:rsidRPr="00C449B7" w:rsidRDefault="00DB030A" w:rsidP="002F471E">
      <w:pPr>
        <w:ind w:right="-720"/>
        <w:rPr>
          <w:rFonts w:ascii="Myriad Pro" w:hAnsi="Myriad Pro"/>
          <w:b/>
          <w:sz w:val="24"/>
          <w:szCs w:val="24"/>
        </w:rPr>
      </w:pPr>
    </w:p>
    <w:p w14:paraId="4D1EA739" w14:textId="77777777" w:rsidR="00DB030A" w:rsidRPr="00C449B7" w:rsidRDefault="00DB030A"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7"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7B32180E" w14:textId="77777777" w:rsidR="00456690" w:rsidRPr="00C449B7" w:rsidRDefault="00456690" w:rsidP="002F471E">
      <w:pPr>
        <w:ind w:right="-720"/>
        <w:rPr>
          <w:rFonts w:ascii="Myriad Pro" w:hAnsi="Myriad Pro"/>
          <w:sz w:val="24"/>
          <w:szCs w:val="24"/>
        </w:rPr>
      </w:pPr>
    </w:p>
    <w:p w14:paraId="4BD1BA82" w14:textId="77777777" w:rsidR="00456690" w:rsidRPr="00C449B7" w:rsidRDefault="00456690" w:rsidP="002F471E">
      <w:pPr>
        <w:ind w:right="-720"/>
        <w:rPr>
          <w:rFonts w:ascii="Myriad Pro" w:hAnsi="Myriad Pro"/>
          <w:sz w:val="24"/>
          <w:szCs w:val="24"/>
        </w:rPr>
      </w:pPr>
    </w:p>
    <w:p w14:paraId="4C6ADA36" w14:textId="215E669B"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8"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8"/>
    </w:p>
    <w:p w14:paraId="2C020283" w14:textId="77777777" w:rsidR="00DB030A" w:rsidRPr="00C449B7" w:rsidRDefault="00DB030A" w:rsidP="00090380">
      <w:pPr>
        <w:ind w:right="-720"/>
        <w:rPr>
          <w:rFonts w:ascii="Myriad Pro" w:hAnsi="Myriad Pro"/>
          <w:b/>
          <w:sz w:val="24"/>
          <w:szCs w:val="24"/>
        </w:rPr>
      </w:pPr>
    </w:p>
    <w:p w14:paraId="64271608" w14:textId="77777777" w:rsidR="00DB030A" w:rsidRPr="00C449B7" w:rsidRDefault="00DB030A" w:rsidP="00090380">
      <w:pPr>
        <w:ind w:right="-720"/>
        <w:rPr>
          <w:rFonts w:ascii="Myriad Pro" w:hAnsi="Myriad Pro"/>
          <w:b/>
          <w:sz w:val="24"/>
          <w:szCs w:val="24"/>
        </w:rPr>
      </w:pPr>
    </w:p>
    <w:p w14:paraId="7DAF7BE1" w14:textId="4BE8B33A" w:rsidR="00456690" w:rsidRPr="00C449B7" w:rsidRDefault="00456690" w:rsidP="00090380">
      <w:pPr>
        <w:ind w:right="-720"/>
        <w:rPr>
          <w:rFonts w:ascii="Myriad Pro" w:hAnsi="Myriad Pro"/>
          <w:sz w:val="24"/>
          <w:szCs w:val="24"/>
        </w:rPr>
      </w:pPr>
      <w:r w:rsidRPr="00C449B7">
        <w:rPr>
          <w:rFonts w:ascii="Myriad Pro" w:hAnsi="Myriad Pro"/>
          <w:b/>
          <w:sz w:val="24"/>
          <w:szCs w:val="24"/>
        </w:rPr>
        <w:t>Conflict of Interest Agreement</w:t>
      </w:r>
      <w:r w:rsidRPr="00C449B7">
        <w:rPr>
          <w:rFonts w:ascii="Myriad Pro" w:hAnsi="Myriad Pro"/>
          <w:b/>
          <w:sz w:val="24"/>
          <w:szCs w:val="24"/>
        </w:rPr>
        <w:br/>
      </w:r>
    </w:p>
    <w:p w14:paraId="3BC95171" w14:textId="03F33142" w:rsidR="00090380" w:rsidRPr="00C449B7" w:rsidRDefault="00090380" w:rsidP="00090380">
      <w:pPr>
        <w:ind w:right="-720"/>
        <w:rPr>
          <w:rFonts w:ascii="Myriad Pro" w:hAnsi="Myriad Pro"/>
          <w:sz w:val="24"/>
          <w:szCs w:val="24"/>
        </w:rPr>
      </w:pPr>
      <w:r w:rsidRPr="00C449B7">
        <w:rPr>
          <w:rFonts w:ascii="Myriad Pro" w:hAnsi="Myriad Pro"/>
          <w:sz w:val="24"/>
          <w:szCs w:val="24"/>
        </w:rPr>
        <w:t>All submitters are require</w:t>
      </w:r>
      <w:r w:rsidR="00A358C9">
        <w:rPr>
          <w:rFonts w:ascii="Myriad Pro" w:hAnsi="Myriad Pro"/>
          <w:sz w:val="24"/>
          <w:szCs w:val="24"/>
        </w:rPr>
        <w:t>d to check the box below</w:t>
      </w:r>
      <w:r w:rsidRPr="00C449B7">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C449B7" w:rsidRDefault="00090380" w:rsidP="00090380">
      <w:pPr>
        <w:ind w:right="-720"/>
        <w:rPr>
          <w:rFonts w:ascii="Myriad Pro" w:hAnsi="Myriad Pro"/>
          <w:sz w:val="24"/>
          <w:szCs w:val="24"/>
        </w:rPr>
      </w:pPr>
    </w:p>
    <w:p w14:paraId="63B90C1D" w14:textId="0A016E66" w:rsidR="00090380" w:rsidRPr="00C449B7" w:rsidRDefault="00090380" w:rsidP="00090380">
      <w:pPr>
        <w:ind w:right="-720"/>
        <w:rPr>
          <w:rFonts w:ascii="Myriad Pro" w:hAnsi="Myriad Pro"/>
          <w:sz w:val="24"/>
          <w:szCs w:val="24"/>
        </w:rPr>
      </w:pPr>
      <w:r w:rsidRPr="00C449B7">
        <w:rPr>
          <w:rFonts w:ascii="Myriad Pro" w:hAnsi="Myriad Pro"/>
          <w:sz w:val="24"/>
          <w:szCs w:val="24"/>
        </w:rPr>
        <w:t>I affirm that, to the best of my knowledge, neither I, nor any of my co-presenters or affiliates (hereinafter defined) have any financial or other personal interest, direct or indirect, that is incompatible with the proper discharge of my fidu</w:t>
      </w:r>
      <w:r w:rsidR="00C449B7" w:rsidRPr="00C449B7">
        <w:rPr>
          <w:rFonts w:ascii="Myriad Pro" w:hAnsi="Myriad Pro"/>
          <w:sz w:val="24"/>
          <w:szCs w:val="24"/>
        </w:rPr>
        <w:t>ciary duties as a presenter of this</w:t>
      </w:r>
      <w:r w:rsidRPr="00C449B7">
        <w:rPr>
          <w:rFonts w:ascii="Myriad Pro" w:hAnsi="Myriad Pro"/>
          <w:sz w:val="24"/>
          <w:szCs w:val="24"/>
        </w:rPr>
        <w:t xml:space="preserve"> Continuing Education </w:t>
      </w:r>
      <w:r w:rsidR="00212871" w:rsidRPr="00C449B7">
        <w:rPr>
          <w:rFonts w:ascii="Myriad Pro" w:hAnsi="Myriad Pro"/>
          <w:sz w:val="24"/>
          <w:szCs w:val="24"/>
        </w:rPr>
        <w:t>Activity</w:t>
      </w:r>
      <w:r w:rsidRPr="00C449B7">
        <w:rPr>
          <w:rFonts w:ascii="Myriad Pro" w:hAnsi="Myriad Pro"/>
          <w:sz w:val="24"/>
          <w:szCs w:val="24"/>
        </w:rPr>
        <w:t xml:space="preserve"> or would tend to impair my independence, judgment or action in performance of my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C449B7">
        <w:rPr>
          <w:rFonts w:ascii="Myriad Pro" w:hAnsi="Myriad Pro"/>
          <w:sz w:val="24"/>
          <w:szCs w:val="24"/>
        </w:rPr>
        <w:t xml:space="preserve"> OR THE CMPC PROGRAM</w:t>
      </w:r>
      <w:r w:rsidRPr="00C449B7">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C449B7" w:rsidRDefault="00456690" w:rsidP="002F471E">
      <w:pPr>
        <w:spacing w:line="360" w:lineRule="auto"/>
        <w:rPr>
          <w:rFonts w:ascii="Myriad Pro" w:hAnsi="Myriad Pro"/>
          <w:sz w:val="24"/>
          <w:szCs w:val="24"/>
        </w:rPr>
      </w:pPr>
    </w:p>
    <w:p w14:paraId="69CAB5D0" w14:textId="1375B618" w:rsidR="00456690" w:rsidRPr="00C449B7" w:rsidRDefault="00090380" w:rsidP="002F471E">
      <w:pPr>
        <w:spacing w:line="360" w:lineRule="auto"/>
        <w:ind w:left="720"/>
        <w:rPr>
          <w:rFonts w:ascii="Myriad Pro" w:hAnsi="Myriad Pro"/>
          <w:sz w:val="24"/>
          <w:szCs w:val="24"/>
        </w:rPr>
      </w:pPr>
      <w:r w:rsidRPr="00C449B7">
        <w:rPr>
          <w:rFonts w:ascii="Myriad Pro" w:hAnsi="Myriad Pro" w:cs="Helvetica"/>
          <w:sz w:val="24"/>
          <w:szCs w:val="24"/>
        </w:rPr>
        <w:fldChar w:fldCharType="begin">
          <w:ffData>
            <w:name w:val="Check2"/>
            <w:enabled/>
            <w:calcOnExit w:val="0"/>
            <w:checkBox>
              <w:sizeAuto/>
              <w:default w:val="0"/>
            </w:checkBox>
          </w:ffData>
        </w:fldChar>
      </w:r>
      <w:bookmarkStart w:id="19" w:name="Check2"/>
      <w:r w:rsidRPr="00C449B7">
        <w:rPr>
          <w:rFonts w:ascii="Myriad Pro" w:hAnsi="Myriad Pro" w:cs="Helvetica"/>
          <w:sz w:val="24"/>
          <w:szCs w:val="24"/>
        </w:rPr>
        <w:instrText xml:space="preserve"> FORMCHECKBOX </w:instrText>
      </w:r>
      <w:r w:rsidR="007158B8">
        <w:rPr>
          <w:rFonts w:ascii="Myriad Pro" w:hAnsi="Myriad Pro" w:cs="Helvetica"/>
          <w:sz w:val="24"/>
          <w:szCs w:val="24"/>
        </w:rPr>
      </w:r>
      <w:r w:rsidR="007158B8">
        <w:rPr>
          <w:rFonts w:ascii="Myriad Pro" w:hAnsi="Myriad Pro" w:cs="Helvetica"/>
          <w:sz w:val="24"/>
          <w:szCs w:val="24"/>
        </w:rPr>
        <w:fldChar w:fldCharType="separate"/>
      </w:r>
      <w:r w:rsidRPr="00C449B7">
        <w:rPr>
          <w:rFonts w:ascii="Myriad Pro" w:hAnsi="Myriad Pro" w:cs="Helvetica"/>
          <w:sz w:val="24"/>
          <w:szCs w:val="24"/>
        </w:rPr>
        <w:fldChar w:fldCharType="end"/>
      </w:r>
      <w:bookmarkEnd w:id="19"/>
      <w:r w:rsidRPr="00C449B7">
        <w:rPr>
          <w:rFonts w:ascii="Myriad Pro" w:hAnsi="Myriad Pro" w:cs="Helvetica"/>
          <w:sz w:val="24"/>
          <w:szCs w:val="24"/>
        </w:rPr>
        <w:t xml:space="preserve">   </w:t>
      </w:r>
      <w:r w:rsidR="00456690" w:rsidRPr="00C449B7">
        <w:rPr>
          <w:rFonts w:ascii="Myriad Pro" w:hAnsi="Myriad Pro" w:cs="Helvetica"/>
          <w:b/>
          <w:sz w:val="24"/>
          <w:szCs w:val="24"/>
        </w:rPr>
        <w:t xml:space="preserve">By checking this box, </w:t>
      </w:r>
      <w:r w:rsidR="00C449B7">
        <w:rPr>
          <w:rFonts w:ascii="Myriad Pro" w:hAnsi="Myriad Pro" w:cs="Helvetica"/>
          <w:b/>
          <w:sz w:val="24"/>
          <w:szCs w:val="24"/>
        </w:rPr>
        <w:t>the submitter</w:t>
      </w:r>
      <w:r w:rsidRPr="00C449B7">
        <w:rPr>
          <w:rFonts w:ascii="Myriad Pro" w:hAnsi="Myriad Pro" w:cs="Helvetica"/>
          <w:b/>
          <w:sz w:val="24"/>
          <w:szCs w:val="24"/>
        </w:rPr>
        <w:t xml:space="preserve"> acknowledges that </w:t>
      </w:r>
      <w:r w:rsidR="00456690" w:rsidRPr="00C449B7">
        <w:rPr>
          <w:rFonts w:ascii="Myriad Pro" w:hAnsi="Myriad Pro" w:cs="Helvetica"/>
          <w:b/>
          <w:sz w:val="24"/>
          <w:szCs w:val="24"/>
        </w:rPr>
        <w:t>all presenters have read, understand, and will abide by the terms outlined in this Conflict of Interest statement.</w:t>
      </w:r>
    </w:p>
    <w:p w14:paraId="20ADDF81" w14:textId="77777777" w:rsidR="00456690" w:rsidRPr="00C449B7" w:rsidRDefault="00456690" w:rsidP="002F471E">
      <w:pPr>
        <w:rPr>
          <w:rFonts w:ascii="Myriad Pro" w:hAnsi="Myriad Pro"/>
          <w:sz w:val="24"/>
          <w:szCs w:val="24"/>
        </w:rPr>
      </w:pPr>
    </w:p>
    <w:p w14:paraId="496423C4" w14:textId="394DC698" w:rsidR="00333C92" w:rsidRPr="00C449B7" w:rsidRDefault="00456690" w:rsidP="002F471E">
      <w:pPr>
        <w:rPr>
          <w:rFonts w:ascii="Myriad Pro" w:hAnsi="Myriad Pro"/>
          <w:sz w:val="24"/>
          <w:szCs w:val="24"/>
        </w:rPr>
      </w:pPr>
      <w:r w:rsidRPr="00C449B7">
        <w:rPr>
          <w:rFonts w:ascii="Myriad Pro" w:hAnsi="Myriad Pro"/>
          <w:sz w:val="24"/>
          <w:szCs w:val="24"/>
        </w:rPr>
        <w:t>Description of actual or potential conflict (Applicable/Not Applicable):</w:t>
      </w:r>
    </w:p>
    <w:p w14:paraId="0E49401D" w14:textId="1BCC181D" w:rsidR="00090380" w:rsidRPr="00C449B7" w:rsidRDefault="00090380" w:rsidP="002F471E">
      <w:pPr>
        <w:rPr>
          <w:rFonts w:ascii="Myriad Pro" w:hAnsi="Myriad Pro"/>
          <w:sz w:val="24"/>
          <w:szCs w:val="24"/>
        </w:rPr>
      </w:pPr>
    </w:p>
    <w:p w14:paraId="7FC5CBE0" w14:textId="15AC612A" w:rsidR="00090380" w:rsidRPr="00C449B7" w:rsidRDefault="00090380" w:rsidP="002F471E">
      <w:pPr>
        <w:rPr>
          <w:rFonts w:ascii="Myriad Pro" w:hAnsi="Myriad Pro"/>
          <w:sz w:val="24"/>
          <w:szCs w:val="24"/>
        </w:rPr>
      </w:pPr>
      <w:r w:rsidRPr="00C449B7">
        <w:rPr>
          <w:rFonts w:ascii="Myriad Pro" w:hAnsi="Myriad Pro"/>
          <w:sz w:val="24"/>
          <w:szCs w:val="24"/>
        </w:rPr>
        <w:lastRenderedPageBreak/>
        <w:fldChar w:fldCharType="begin">
          <w:ffData>
            <w:name w:val="Text17"/>
            <w:enabled/>
            <w:calcOnExit w:val="0"/>
            <w:textInput/>
          </w:ffData>
        </w:fldChar>
      </w:r>
      <w:bookmarkStart w:id="20" w:name="Text17"/>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20"/>
    </w:p>
    <w:p w14:paraId="2207933D" w14:textId="77777777" w:rsidR="00090380" w:rsidRPr="00C449B7" w:rsidRDefault="00090380" w:rsidP="00090380">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770FF04E" w14:textId="77777777" w:rsidR="00333C92" w:rsidRPr="00C449B7" w:rsidRDefault="00333C92" w:rsidP="002F471E">
      <w:pPr>
        <w:pStyle w:val="BodyText2"/>
        <w:pBdr>
          <w:bottom w:val="none" w:sz="0" w:space="0" w:color="auto"/>
        </w:pBdr>
        <w:rPr>
          <w:rFonts w:ascii="Myriad Pro" w:hAnsi="Myriad Pro"/>
          <w:sz w:val="24"/>
          <w:szCs w:val="24"/>
        </w:rPr>
      </w:pPr>
    </w:p>
    <w:p w14:paraId="3982EAA7"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1. </w:t>
      </w:r>
      <w:r w:rsidRPr="00C449B7">
        <w:rPr>
          <w:rFonts w:ascii="Myriad Pro" w:hAnsi="Myriad Pro"/>
          <w:b/>
          <w:sz w:val="24"/>
          <w:szCs w:val="24"/>
        </w:rPr>
        <w:t>Timeliness and relevance of topic</w:t>
      </w:r>
      <w:r w:rsidRPr="00C449B7">
        <w:rPr>
          <w:rFonts w:ascii="Myriad Pro" w:hAnsi="Myriad Pro"/>
          <w:sz w:val="24"/>
          <w:szCs w:val="24"/>
        </w:rPr>
        <w:t>.</w:t>
      </w:r>
    </w:p>
    <w:p w14:paraId="6E70EE7E"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2.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t xml:space="preserve">3. </w:t>
      </w:r>
      <w:r w:rsidRPr="00C449B7">
        <w:rPr>
          <w:rFonts w:ascii="Myriad Pro" w:hAnsi="Myriad Pro"/>
          <w:b/>
          <w:sz w:val="24"/>
          <w:szCs w:val="24"/>
        </w:rPr>
        <w:t>Need for and interest in the topic.</w:t>
      </w:r>
    </w:p>
    <w:p w14:paraId="58B08D99"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4.</w:t>
      </w:r>
      <w:r w:rsidRPr="00C449B7">
        <w:rPr>
          <w:rFonts w:ascii="Myriad Pro" w:hAnsi="Myriad Pro"/>
          <w:b/>
          <w:sz w:val="24"/>
          <w:szCs w:val="24"/>
        </w:rPr>
        <w:t xml:space="preserve"> Qualifications/Expertise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2D59FAAF" w14:textId="72CA88FB" w:rsidR="00333C92" w:rsidRPr="00C449B7" w:rsidRDefault="00333C92" w:rsidP="002F471E">
      <w:pPr>
        <w:pStyle w:val="BodyText2"/>
        <w:pBdr>
          <w:bottom w:val="none" w:sz="0" w:space="0" w:color="auto"/>
        </w:pBdr>
        <w:rPr>
          <w:rFonts w:ascii="Myriad Pro" w:hAnsi="Myriad Pro"/>
          <w:sz w:val="24"/>
          <w:szCs w:val="24"/>
        </w:rPr>
      </w:pPr>
      <w:r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Pr="00C449B7">
        <w:rPr>
          <w:rFonts w:ascii="Myriad Pro" w:hAnsi="Myriad Pro"/>
          <w:b/>
          <w:sz w:val="24"/>
          <w:szCs w:val="24"/>
        </w:rPr>
        <w:t>14 days)</w:t>
      </w:r>
      <w:r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Pr="00C449B7">
        <w:rPr>
          <w:rFonts w:ascii="Myriad Pro" w:hAnsi="Myriad Pro"/>
          <w:sz w:val="24"/>
          <w:szCs w:val="24"/>
        </w:rPr>
        <w:t xml:space="preserve">will not be reviewed.  </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EDA4A44"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543611">
        <w:rPr>
          <w:rFonts w:ascii="Myriad Pro" w:hAnsi="Myriad Pro"/>
          <w:sz w:val="24"/>
          <w:szCs w:val="24"/>
        </w:rPr>
        <w:t>Chelsea Wooding</w:t>
      </w:r>
      <w:r w:rsidRPr="00C449B7">
        <w:rPr>
          <w:rFonts w:ascii="Myriad Pro" w:hAnsi="Myriad Pro"/>
          <w:sz w:val="24"/>
          <w:szCs w:val="24"/>
        </w:rPr>
        <w:t xml:space="preserve">, Continuing Education Committee Chair, at </w:t>
      </w:r>
      <w:hyperlink r:id="rId11" w:history="1">
        <w:r w:rsidR="00543611" w:rsidRPr="00543611">
          <w:rPr>
            <w:rStyle w:val="Hyperlink"/>
            <w:rFonts w:ascii="Myriad Pro" w:hAnsi="Myriad Pro"/>
            <w:sz w:val="24"/>
            <w:szCs w:val="24"/>
          </w:rPr>
          <w:t>cmbutters@gmail.com</w:t>
        </w:r>
      </w:hyperlink>
      <w:r w:rsidRPr="00C449B7">
        <w:rPr>
          <w:rFonts w:ascii="Myriad Pro" w:hAnsi="Myriad Pro"/>
          <w:sz w:val="24"/>
          <w:szCs w:val="24"/>
        </w:rPr>
        <w:t>.</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76CC" w14:textId="77777777" w:rsidR="007158B8" w:rsidRDefault="007158B8" w:rsidP="00456690"/>
  </w:endnote>
  <w:endnote w:type="continuationSeparator" w:id="0">
    <w:p w14:paraId="1BF89351" w14:textId="77777777" w:rsidR="007158B8" w:rsidRDefault="007158B8"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notTrueType/>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5D1A" w14:textId="77777777" w:rsidR="007158B8" w:rsidRDefault="007158B8" w:rsidP="00456690">
      <w:r>
        <w:separator/>
      </w:r>
    </w:p>
  </w:footnote>
  <w:footnote w:type="continuationSeparator" w:id="0">
    <w:p w14:paraId="061A4F8E" w14:textId="77777777" w:rsidR="007158B8" w:rsidRDefault="007158B8"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9351" w14:textId="707520FD"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 xml:space="preserve">APPLICATION TO OFFER CMPC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8"/>
  </w:num>
  <w:num w:numId="2">
    <w:abstractNumId w:val="18"/>
  </w:num>
  <w:num w:numId="3">
    <w:abstractNumId w:val="19"/>
  </w:num>
  <w:num w:numId="4">
    <w:abstractNumId w:val="5"/>
  </w:num>
  <w:num w:numId="5">
    <w:abstractNumId w:val="22"/>
  </w:num>
  <w:num w:numId="6">
    <w:abstractNumId w:val="1"/>
  </w:num>
  <w:num w:numId="7">
    <w:abstractNumId w:val="15"/>
  </w:num>
  <w:num w:numId="8">
    <w:abstractNumId w:val="21"/>
  </w:num>
  <w:num w:numId="9">
    <w:abstractNumId w:val="7"/>
  </w:num>
  <w:num w:numId="10">
    <w:abstractNumId w:val="3"/>
  </w:num>
  <w:num w:numId="11">
    <w:abstractNumId w:val="17"/>
  </w:num>
  <w:num w:numId="12">
    <w:abstractNumId w:val="20"/>
  </w:num>
  <w:num w:numId="13">
    <w:abstractNumId w:val="13"/>
  </w:num>
  <w:num w:numId="14">
    <w:abstractNumId w:val="4"/>
  </w:num>
  <w:num w:numId="15">
    <w:abstractNumId w:val="10"/>
  </w:num>
  <w:num w:numId="16">
    <w:abstractNumId w:val="14"/>
  </w:num>
  <w:num w:numId="17">
    <w:abstractNumId w:val="9"/>
  </w:num>
  <w:num w:numId="18">
    <w:abstractNumId w:val="2"/>
  </w:num>
  <w:num w:numId="19">
    <w:abstractNumId w:val="12"/>
  </w:num>
  <w:num w:numId="20">
    <w:abstractNumId w:val="0"/>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90380"/>
    <w:rsid w:val="000D677E"/>
    <w:rsid w:val="000E10B5"/>
    <w:rsid w:val="001462BC"/>
    <w:rsid w:val="00173A90"/>
    <w:rsid w:val="001B744E"/>
    <w:rsid w:val="00203AB5"/>
    <w:rsid w:val="00212871"/>
    <w:rsid w:val="002906A4"/>
    <w:rsid w:val="002F471E"/>
    <w:rsid w:val="003166BB"/>
    <w:rsid w:val="00333C92"/>
    <w:rsid w:val="00396249"/>
    <w:rsid w:val="00456690"/>
    <w:rsid w:val="00495622"/>
    <w:rsid w:val="00543611"/>
    <w:rsid w:val="00645DC8"/>
    <w:rsid w:val="00693F81"/>
    <w:rsid w:val="00706EB2"/>
    <w:rsid w:val="007158B8"/>
    <w:rsid w:val="00784C1A"/>
    <w:rsid w:val="007A4066"/>
    <w:rsid w:val="00817656"/>
    <w:rsid w:val="00844932"/>
    <w:rsid w:val="00872D70"/>
    <w:rsid w:val="00890209"/>
    <w:rsid w:val="008B44C6"/>
    <w:rsid w:val="008C1B24"/>
    <w:rsid w:val="008F703D"/>
    <w:rsid w:val="00983C87"/>
    <w:rsid w:val="009A5ACA"/>
    <w:rsid w:val="00A13B90"/>
    <w:rsid w:val="00A345CC"/>
    <w:rsid w:val="00A358C9"/>
    <w:rsid w:val="00A9712B"/>
    <w:rsid w:val="00BA3F78"/>
    <w:rsid w:val="00C1198B"/>
    <w:rsid w:val="00C1550A"/>
    <w:rsid w:val="00C34736"/>
    <w:rsid w:val="00C449B7"/>
    <w:rsid w:val="00C96E81"/>
    <w:rsid w:val="00CC6D80"/>
    <w:rsid w:val="00DA003A"/>
    <w:rsid w:val="00DB030A"/>
    <w:rsid w:val="00DB7218"/>
    <w:rsid w:val="00F1632E"/>
    <w:rsid w:val="00FB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mbutte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butt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owens@uncg.edu"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8E09-DE55-274F-93FD-46811270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7253</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Emily Schoenbaechler</cp:lastModifiedBy>
  <cp:revision>4</cp:revision>
  <cp:lastPrinted>2017-12-07T20:08:00Z</cp:lastPrinted>
  <dcterms:created xsi:type="dcterms:W3CDTF">2020-01-27T14:53:00Z</dcterms:created>
  <dcterms:modified xsi:type="dcterms:W3CDTF">2020-01-27T14:54:00Z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